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3DB2" w14:textId="77777777" w:rsidR="00174473" w:rsidRDefault="00174473" w:rsidP="0017447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ΟΡΓΑΝΟΓΡΑΜΜΑ Σ.Α.Ε.Κ. ΜΟΝΑΣΤΗΡΙΟΥ 2026</w:t>
      </w:r>
      <w:r>
        <w:rPr>
          <w:b/>
          <w:sz w:val="32"/>
          <w:szCs w:val="32"/>
          <w:u w:val="single"/>
          <w:lang w:val="en-US"/>
        </w:rPr>
        <w:t>A</w:t>
      </w:r>
    </w:p>
    <w:p w14:paraId="2EF1D651" w14:textId="77777777" w:rsidR="00174473" w:rsidRDefault="00174473" w:rsidP="001744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Α. ΔΙΕΥΘΥΝΣΗ Σ.Α.Ε.Κ. : ΔΙΕΥΘΥΝΤΗΣ : </w:t>
      </w:r>
      <w:bookmarkStart w:id="0" w:name="_Hlk216863976"/>
      <w:r>
        <w:rPr>
          <w:sz w:val="28"/>
          <w:szCs w:val="28"/>
        </w:rPr>
        <w:t>ΤΡΑΣΑΝΙΔΗΣ ΓΕΩΡΓΙΟΣ</w:t>
      </w:r>
      <w:bookmarkEnd w:id="0"/>
    </w:p>
    <w:p w14:paraId="0EB7B69F" w14:textId="77777777" w:rsidR="00174473" w:rsidRDefault="00174473" w:rsidP="00174473">
      <w:pPr>
        <w:pStyle w:val="a6"/>
        <w:numPr>
          <w:ilvl w:val="0"/>
          <w:numId w:val="1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ΓΡΑΜΜΑΤΕΙΑ ΔΙΕΥΘΥΝΣΗΣ: </w:t>
      </w:r>
      <w:bookmarkStart w:id="1" w:name="_Hlk216864658"/>
      <w:r>
        <w:rPr>
          <w:bCs/>
          <w:sz w:val="28"/>
          <w:szCs w:val="28"/>
        </w:rPr>
        <w:t>ΚΑΡΑΚΙΤΣΟΥ ΕΛΕΝΗ</w:t>
      </w:r>
    </w:p>
    <w:p w14:paraId="38E5B965" w14:textId="77777777" w:rsidR="00174473" w:rsidRDefault="00174473" w:rsidP="00174473">
      <w:pPr>
        <w:pStyle w:val="a6"/>
        <w:numPr>
          <w:ilvl w:val="0"/>
          <w:numId w:val="1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>ΠΡΑΚΤΙΚΟ ΔΙΕΥΘΥΝΤΗ :</w:t>
      </w:r>
      <w:r>
        <w:rPr>
          <w:bCs/>
          <w:sz w:val="28"/>
          <w:szCs w:val="28"/>
        </w:rPr>
        <w:t xml:space="preserve">  </w:t>
      </w:r>
      <w:bookmarkEnd w:id="1"/>
      <w:r>
        <w:rPr>
          <w:bCs/>
          <w:sz w:val="28"/>
          <w:szCs w:val="28"/>
        </w:rPr>
        <w:t xml:space="preserve">ΚΑΡΑΚΙΤΣΟΥ ΕΛΕΝΗ- ΜΑΤΖΟΥΛΑ ΓΕΩΡΓΙΑ </w:t>
      </w:r>
    </w:p>
    <w:p w14:paraId="6006240B" w14:textId="77777777" w:rsidR="00174473" w:rsidRDefault="00174473" w:rsidP="0017447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ΟΙΚΟΝΟΜΙΚΑ Σ.Α.Ε.Κ. – ΠΡΟΜΗΘΕΥΤΕΣ : </w:t>
      </w:r>
      <w:r>
        <w:rPr>
          <w:sz w:val="28"/>
          <w:szCs w:val="28"/>
        </w:rPr>
        <w:t xml:space="preserve">ΤΡΑΣΑΝΙΔΗΣ ΓΕΩΡΓΙΟΣ- </w:t>
      </w:r>
      <w:r>
        <w:rPr>
          <w:bCs/>
          <w:sz w:val="28"/>
          <w:szCs w:val="28"/>
        </w:rPr>
        <w:t>ΚΑΡΑΚΙΤΣΟΥ ΕΛΕΝΗ - ΣΙΤΣΑΝΙΔΟΥ ΕΥΓΕΝΙΑ</w:t>
      </w:r>
    </w:p>
    <w:p w14:paraId="66A1975B" w14:textId="77777777" w:rsidR="00174473" w:rsidRDefault="00174473" w:rsidP="0017447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ΚΤΙΡΙΑΚΑ -ΚΑΘΑΡΙΣΤΕΣ - ΦΥΛΑΚΕΣ </w:t>
      </w:r>
      <w:r>
        <w:rPr>
          <w:sz w:val="28"/>
          <w:szCs w:val="28"/>
        </w:rPr>
        <w:t xml:space="preserve">: ΚΑΡΑΚΙΤΣΟΥ ΕΛΕΝΗ-ΜΑΤΖΟΥΛΑ ΓΕΩΡΓΙΑ </w:t>
      </w:r>
    </w:p>
    <w:p w14:paraId="60386456" w14:textId="77777777" w:rsidR="00174473" w:rsidRDefault="00174473" w:rsidP="0017447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ΤΡΑΠΕΖΑ ΑΙΜΑΤΟΣ </w:t>
      </w:r>
      <w:r>
        <w:rPr>
          <w:sz w:val="28"/>
          <w:szCs w:val="28"/>
        </w:rPr>
        <w:t xml:space="preserve">: ΤΡΑΣΑΝΙΔΗΣ ΓΕΩΡΓΙΟΣ – ΣΙΤΣΑΝΙΔΟΥ ΕΥΓΕΝΙΑ </w:t>
      </w:r>
    </w:p>
    <w:p w14:paraId="6E6E0EC2" w14:textId="77777777" w:rsidR="00174473" w:rsidRDefault="00174473" w:rsidP="00174473">
      <w:pPr>
        <w:rPr>
          <w:sz w:val="28"/>
          <w:szCs w:val="28"/>
        </w:rPr>
      </w:pPr>
      <w:r>
        <w:rPr>
          <w:b/>
          <w:sz w:val="28"/>
          <w:szCs w:val="28"/>
        </w:rPr>
        <w:t>Β. ΥΠΟΔΙΕΥΘΥΝΣΗ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ΚΑΤΑΡΤΙΣΗΣ</w:t>
      </w:r>
      <w:r>
        <w:rPr>
          <w:sz w:val="28"/>
          <w:szCs w:val="28"/>
        </w:rPr>
        <w:t xml:space="preserve"> : ΜΑΤΖΟΥΛΑ ΓΕΩΡΓΙΑ</w:t>
      </w:r>
    </w:p>
    <w:p w14:paraId="0F390850" w14:textId="77777777" w:rsidR="00174473" w:rsidRDefault="00174473" w:rsidP="0017447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ΘΕΜΑΤΑ ΚΑΤΑΡΤΙΣΗΣ –ΕΞΕΤΑΣΕΙΣ - ΑΝΑΠΛΗΡΩΣΕΙΣ :  </w:t>
      </w:r>
      <w:r>
        <w:rPr>
          <w:bCs/>
          <w:sz w:val="28"/>
          <w:szCs w:val="28"/>
        </w:rPr>
        <w:t>ΜΑΤΖΟΥΛΑ ΓΕΩΡΓΙΑ-ΑΔΑΜΙΔΟΥ ΧΡΙΣΤΙΝΑ - ΚΑΡΑΚΙΤΣΟΥ ΕΛΕΝΗ</w:t>
      </w:r>
      <w:r>
        <w:rPr>
          <w:sz w:val="28"/>
          <w:szCs w:val="28"/>
        </w:rPr>
        <w:t xml:space="preserve">  </w:t>
      </w:r>
    </w:p>
    <w:p w14:paraId="1A00A4D4" w14:textId="77777777" w:rsidR="00174473" w:rsidRDefault="00174473" w:rsidP="0017447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ΘΕΜΑΤΑ ΚΑΤΑΡΤΙΖΟΜΕΝΩΝ -ΒΕΒΑΙΩΣΕΙΣ ΚΑΤΑΡΤΙΖΟΜΕΝΩΝ</w:t>
      </w:r>
      <w:r>
        <w:rPr>
          <w:sz w:val="28"/>
          <w:szCs w:val="28"/>
        </w:rPr>
        <w:t>: ΜΑΤΖΟΥΛΑ ΓΕΩΡΓΙΑ-ΑΔΑΜΙΔΟΥ ΧΡΙΣΤΙΝΑ- ΚΑΡΑΚΙΤΣΟΥ ΕΛΕΝΗ</w:t>
      </w:r>
    </w:p>
    <w:p w14:paraId="25C02299" w14:textId="77777777" w:rsidR="00174473" w:rsidRDefault="00174473" w:rsidP="0017447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ΠΡΑΚΤΙΚΗ ΑΣΚΗΣΗ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ΚΑΤΑΡΤΙΖΟΜΕΝΩΝ</w:t>
      </w:r>
      <w:r>
        <w:rPr>
          <w:sz w:val="28"/>
          <w:szCs w:val="28"/>
        </w:rPr>
        <w:t xml:space="preserve"> : ΜΑΤΖΟΥΛΑ ΓΕΩΡΓΙΑ-ΣΙΤΣΑΝΙΔΟΥ ΕΥΓΕΝΙΑ </w:t>
      </w:r>
    </w:p>
    <w:p w14:paraId="56FC094B" w14:textId="77777777" w:rsidR="00174473" w:rsidRDefault="00174473" w:rsidP="0017447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ΜΑΘΗΤΕΙΑ</w:t>
      </w:r>
      <w:r>
        <w:rPr>
          <w:sz w:val="28"/>
          <w:szCs w:val="28"/>
        </w:rPr>
        <w:t xml:space="preserve"> :  </w:t>
      </w:r>
    </w:p>
    <w:p w14:paraId="1DFD678D" w14:textId="77777777" w:rsidR="00174473" w:rsidRDefault="00174473" w:rsidP="0017447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ΠΛΑΤΦΟΡΜΑ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CLASS</w:t>
      </w:r>
      <w:r>
        <w:rPr>
          <w:sz w:val="28"/>
          <w:szCs w:val="28"/>
        </w:rPr>
        <w:t xml:space="preserve"> : ΜΑΤΖΟΥΛΑ ΓΕΩΡΓΙΑ-ΣΙΤΣΑΝΙΔΟΥ ΓΕΩΡΓΙΑ </w:t>
      </w:r>
    </w:p>
    <w:p w14:paraId="1D7A55E1" w14:textId="77777777" w:rsidR="00174473" w:rsidRDefault="00174473" w:rsidP="0017447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ΜΗΤΡΩΟ ΚΑΤΑΡΤΙΖΟΜΕΝΩΝ </w:t>
      </w:r>
      <w:r>
        <w:rPr>
          <w:sz w:val="28"/>
          <w:szCs w:val="28"/>
        </w:rPr>
        <w:t xml:space="preserve">: ΜΑΤΖΟΥΛΑ ΓΕΩΡΓΙΑ- ΑΔΑΜΙΔΟΥ ΧΡΙΣΤΙΝΑ  </w:t>
      </w:r>
    </w:p>
    <w:p w14:paraId="793D616A" w14:textId="77777777" w:rsidR="00174473" w:rsidRDefault="00174473" w:rsidP="0017447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ΕΚΔΟΣΗ Β.Ε.Κ.</w:t>
      </w:r>
      <w:r>
        <w:rPr>
          <w:sz w:val="28"/>
          <w:szCs w:val="28"/>
        </w:rPr>
        <w:t xml:space="preserve"> : ΜΑΤΖΟΥΛΑ ΓΕΩΡΓΙΑ – ΣΙΤΣΑΝΙΔΟΥ ΕΥΓΕΝΙΑ</w:t>
      </w:r>
    </w:p>
    <w:p w14:paraId="42CF270E" w14:textId="77777777" w:rsidR="00174473" w:rsidRDefault="00174473" w:rsidP="0017447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ΥΠΕΥΘΥΝΟΙ ΑΠΟΥΣΙΩΝ ΤΜΗΜΑΤΩΝ :</w:t>
      </w:r>
      <w:r>
        <w:rPr>
          <w:sz w:val="28"/>
          <w:szCs w:val="28"/>
        </w:rPr>
        <w:t xml:space="preserve"> ΑΔΑΜΙΔΟΥ ΧΡΙΣΤΙΝΑ  - ΚΑΡΑΚΙΤΣΟΥ ΕΛΕΝΗ  </w:t>
      </w:r>
    </w:p>
    <w:p w14:paraId="201A0E31" w14:textId="77777777" w:rsidR="00174473" w:rsidRDefault="00174473" w:rsidP="00174473">
      <w:pPr>
        <w:rPr>
          <w:sz w:val="28"/>
          <w:szCs w:val="28"/>
        </w:rPr>
      </w:pPr>
      <w:r>
        <w:rPr>
          <w:b/>
          <w:sz w:val="28"/>
          <w:szCs w:val="28"/>
        </w:rPr>
        <w:t>Γ. ΥΠΟΔΙΕΥΘΥΝΣΗ  ΔΙΟΙΚΗΤΙΚΟΥ</w:t>
      </w:r>
      <w:r>
        <w:rPr>
          <w:sz w:val="28"/>
          <w:szCs w:val="28"/>
        </w:rPr>
        <w:t xml:space="preserve"> : ΣΙΤΣΑΝΙΔΟΥ ΕΥΓΕΝΙΑ </w:t>
      </w:r>
    </w:p>
    <w:p w14:paraId="229F39EE" w14:textId="77777777" w:rsidR="00174473" w:rsidRDefault="00174473" w:rsidP="00174473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ΟΙΚΟΝΟΜΙΚΑ ΘΕΜΑΤΑ ΕΚΠΑΙΔΕΥΤΩΝ- ΣΥΜΒΑΣΕΙΣ</w:t>
      </w:r>
      <w:r>
        <w:rPr>
          <w:sz w:val="28"/>
          <w:szCs w:val="28"/>
        </w:rPr>
        <w:t xml:space="preserve">  :ΣΙΤΣΑΝΙΔΟΥ ΕΥΓΕΝΙΑ</w:t>
      </w:r>
    </w:p>
    <w:p w14:paraId="517E27EA" w14:textId="77777777" w:rsidR="00174473" w:rsidRDefault="00174473" w:rsidP="00174473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ΒΕΒΑΙΩΣΕΙΣ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ΑΝΑΘΕΣΗΣ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ΕΚΠΑΙΔΕΥΤΩΝ</w:t>
      </w:r>
      <w:r>
        <w:rPr>
          <w:sz w:val="28"/>
          <w:szCs w:val="28"/>
        </w:rPr>
        <w:t xml:space="preserve"> : </w:t>
      </w:r>
      <w:bookmarkStart w:id="2" w:name="_Hlk216865114"/>
      <w:r>
        <w:rPr>
          <w:sz w:val="28"/>
          <w:szCs w:val="28"/>
        </w:rPr>
        <w:t xml:space="preserve">ΣΙΤΣΑΝΙΔΟΥ ΕΥΓΕΝΙΑ – ΚΑΡΑΚΙΤΣΟΥ ΕΛΕΝΗ  </w:t>
      </w:r>
      <w:bookmarkEnd w:id="2"/>
    </w:p>
    <w:p w14:paraId="6FCE2EA5" w14:textId="77777777" w:rsidR="00174473" w:rsidRDefault="00174473" w:rsidP="00174473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ΒΕΒΑΙΩΣΕΙΣ ΔΙΔΑΚΤΙΚΗΣ ΠΡΟΥΠΗΡΕΣΙΑΣ ΕΚΠΑΙΔΕΥΤΩΝ</w:t>
      </w:r>
      <w:r>
        <w:rPr>
          <w:sz w:val="28"/>
          <w:szCs w:val="28"/>
        </w:rPr>
        <w:t xml:space="preserve"> : ΣΙΤΣΑΝΙΔΟΥ ΕΥΓΕΝΙΑ- ΑΔΑΜΙΔΟΥ ΧΡΙΣΤΙΝΑ</w:t>
      </w:r>
    </w:p>
    <w:p w14:paraId="53E06CB2" w14:textId="77777777" w:rsidR="00174473" w:rsidRDefault="00174473" w:rsidP="00174473">
      <w:pPr>
        <w:pStyle w:val="a6"/>
        <w:rPr>
          <w:sz w:val="28"/>
          <w:szCs w:val="28"/>
        </w:rPr>
      </w:pPr>
    </w:p>
    <w:p w14:paraId="523B54E3" w14:textId="704EB4C7" w:rsidR="00174473" w:rsidRPr="00174473" w:rsidRDefault="00174473" w:rsidP="00174473">
      <w:pPr>
        <w:rPr>
          <w:b/>
          <w:sz w:val="28"/>
          <w:szCs w:val="28"/>
        </w:rPr>
      </w:pPr>
      <w:r w:rsidRPr="00174473">
        <w:rPr>
          <w:b/>
          <w:sz w:val="28"/>
          <w:szCs w:val="28"/>
        </w:rPr>
        <w:t xml:space="preserve">Δ.   Γραφείο Επαγγελματικής Ανάπτυξης και Συμβουλευτικής </w:t>
      </w:r>
      <w:r w:rsidRPr="00174473">
        <w:rPr>
          <w:b/>
          <w:sz w:val="28"/>
          <w:szCs w:val="28"/>
        </w:rPr>
        <w:t>(Γ.Ε.Α.Σ)</w:t>
      </w:r>
    </w:p>
    <w:p w14:paraId="49345D35" w14:textId="77777777" w:rsidR="00174473" w:rsidRDefault="00174473" w:rsidP="00174473">
      <w:pPr>
        <w:pStyle w:val="a6"/>
        <w:rPr>
          <w:b/>
          <w:sz w:val="28"/>
          <w:szCs w:val="28"/>
        </w:rPr>
      </w:pPr>
    </w:p>
    <w:p w14:paraId="78E8A4CC" w14:textId="77777777" w:rsidR="00174473" w:rsidRDefault="00174473" w:rsidP="00174473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ΠΡΑΚΤΙΚΗ ΑΣΚΗΣΗ ΚΑΤΑΡΤΙΖΟΜΕΝΩΝ: </w:t>
      </w:r>
    </w:p>
    <w:p w14:paraId="1007318E" w14:textId="77777777" w:rsidR="00174473" w:rsidRDefault="00174473" w:rsidP="00174473">
      <w:pPr>
        <w:pStyle w:val="a6"/>
        <w:rPr>
          <w:b/>
          <w:sz w:val="28"/>
          <w:szCs w:val="28"/>
        </w:rPr>
      </w:pPr>
      <w:r>
        <w:rPr>
          <w:bCs/>
          <w:sz w:val="28"/>
          <w:szCs w:val="28"/>
        </w:rPr>
        <w:t>ΜΑΤΖΟΥΛΑ ΓΕΩΡΓΙΑ</w:t>
      </w: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ΣΙΤΣΑΝΙΔΟΥ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ΕΥΓΕΝΙΑ</w:t>
      </w:r>
    </w:p>
    <w:p w14:paraId="7F04C968" w14:textId="77777777" w:rsidR="00174473" w:rsidRDefault="00174473" w:rsidP="00174473">
      <w:pPr>
        <w:pStyle w:val="a6"/>
        <w:numPr>
          <w:ilvl w:val="0"/>
          <w:numId w:val="3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>ΠΛΑ</w:t>
      </w:r>
      <w:r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</w:rPr>
        <w:t xml:space="preserve">ΦΟΡΜΑ ΕΠΙΔΟΤΟΥΜΕΝΗΣ ΠΡΑΚΤΙΚΗΣ </w:t>
      </w:r>
      <w:r>
        <w:rPr>
          <w:bCs/>
          <w:sz w:val="28"/>
          <w:szCs w:val="28"/>
          <w:lang w:val="en-US"/>
        </w:rPr>
        <w:t>pa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inedivim</w:t>
      </w:r>
      <w:r>
        <w:rPr>
          <w:bCs/>
          <w:sz w:val="28"/>
          <w:szCs w:val="28"/>
        </w:rPr>
        <w:t xml:space="preserve"> : </w:t>
      </w:r>
    </w:p>
    <w:p w14:paraId="75AF9D27" w14:textId="77777777" w:rsidR="00174473" w:rsidRDefault="00174473" w:rsidP="00174473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>ΜΑΤΖΟΥΛΑ ΓΕΩΡΓΙΑ</w:t>
      </w: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ΣΙΤΣΑΝΙΔΟΥ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ΕΥΓΕΝΙΑ</w:t>
      </w:r>
    </w:p>
    <w:p w14:paraId="6D2CE377" w14:textId="77777777" w:rsidR="00174473" w:rsidRDefault="00174473" w:rsidP="00174473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ΕΝΑΡΞΕΙΣ -ΠΕΡΑΤΩΣΕΙΣ Π.Α. ΕΛΕΓΧΟΣ </w:t>
      </w:r>
    </w:p>
    <w:p w14:paraId="6E1F47A3" w14:textId="77777777" w:rsidR="00174473" w:rsidRDefault="00174473" w:rsidP="00174473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>ΣΙΤΣΑΝΙΔΟΥ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ΕΥΓΕΝΙΑ- ΜΑΤΖΟΥΛΑ ΓΕΩΡΓΙΑ</w:t>
      </w:r>
    </w:p>
    <w:p w14:paraId="410C1859" w14:textId="77777777" w:rsidR="00174473" w:rsidRDefault="00174473" w:rsidP="00174473">
      <w:pPr>
        <w:pStyle w:val="a6"/>
        <w:rPr>
          <w:b/>
          <w:sz w:val="28"/>
          <w:szCs w:val="28"/>
        </w:rPr>
      </w:pPr>
    </w:p>
    <w:p w14:paraId="080EE9F9" w14:textId="77777777" w:rsidR="00174473" w:rsidRDefault="00174473" w:rsidP="001744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3F32AE8E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165F40CD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5F45A953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0E7DBF7B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09277B7F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4AB97840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4847032B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6751733E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3ABEFD92" w14:textId="77777777" w:rsidR="00174473" w:rsidRDefault="00174473" w:rsidP="00174473">
      <w:pPr>
        <w:ind w:left="360"/>
        <w:rPr>
          <w:b/>
          <w:sz w:val="28"/>
          <w:szCs w:val="28"/>
        </w:rPr>
      </w:pPr>
    </w:p>
    <w:p w14:paraId="5A700F01" w14:textId="77777777" w:rsidR="00174473" w:rsidRDefault="00174473"/>
    <w:sectPr w:rsidR="001744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111EA"/>
    <w:multiLevelType w:val="hybridMultilevel"/>
    <w:tmpl w:val="DCEA8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36FD"/>
    <w:multiLevelType w:val="hybridMultilevel"/>
    <w:tmpl w:val="AD24F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731"/>
    <w:multiLevelType w:val="hybridMultilevel"/>
    <w:tmpl w:val="1C987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4714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83918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188228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73"/>
    <w:rsid w:val="00174473"/>
    <w:rsid w:val="004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5C6C"/>
  <w15:chartTrackingRefBased/>
  <w15:docId w15:val="{75A509DB-3416-4A8F-92AA-FD509D6D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7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7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4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4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4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4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4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4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4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4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4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447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447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44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44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44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44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4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4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44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44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447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4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447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74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PC-4</cp:lastModifiedBy>
  <cp:revision>1</cp:revision>
  <dcterms:created xsi:type="dcterms:W3CDTF">2026-01-12T16:56:00Z</dcterms:created>
  <dcterms:modified xsi:type="dcterms:W3CDTF">2026-01-12T16:57:00Z</dcterms:modified>
</cp:coreProperties>
</file>